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关于做好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cs="宋体"/>
          <w:b/>
          <w:kern w:val="0"/>
          <w:sz w:val="32"/>
          <w:szCs w:val="32"/>
        </w:rPr>
        <w:t>级毕业设计（论文）后期工作的通知</w:t>
      </w:r>
    </w:p>
    <w:p>
      <w:pPr>
        <w:widowControl/>
        <w:rPr>
          <w:rFonts w:ascii="宋体" w:hAnsi="宋体" w:cs="宋体"/>
          <w:b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各学院：</w:t>
      </w:r>
    </w:p>
    <w:p>
      <w:pPr>
        <w:widowControl/>
        <w:spacing w:before="156" w:beforeLines="50" w:line="288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我校</w:t>
      </w:r>
      <w:r>
        <w:rPr>
          <w:rFonts w:hint="eastAsia" w:ascii="宋体" w:hAnsi="宋体" w:cs="宋体"/>
          <w:kern w:val="0"/>
          <w:sz w:val="24"/>
          <w:lang w:val="en-US" w:eastAsia="zh-CN"/>
        </w:rPr>
        <w:t>2020</w:t>
      </w:r>
      <w:r>
        <w:rPr>
          <w:rFonts w:hint="eastAsia" w:ascii="宋体" w:hAnsi="宋体" w:cs="宋体"/>
          <w:kern w:val="0"/>
          <w:sz w:val="24"/>
        </w:rPr>
        <w:t>级毕业设计（论文）答辩将于5月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kern w:val="0"/>
          <w:sz w:val="24"/>
        </w:rPr>
        <w:t>日前完成，现就后期工作提出如下要求：</w:t>
      </w:r>
    </w:p>
    <w:p>
      <w:pPr>
        <w:snapToGrid w:val="0"/>
        <w:spacing w:before="156" w:beforeLines="50" w:after="156" w:afterLines="50" w:line="288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一、报告（</w:t>
      </w:r>
      <w:r>
        <w:rPr>
          <w:rFonts w:hint="eastAsia" w:ascii="宋体" w:hAnsi="宋体"/>
          <w:b/>
          <w:sz w:val="24"/>
        </w:rPr>
        <w:t>论文）撰写与审查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1.要求指导教师认真抓好毕业设计报告（论文）的撰写（撰写格式详见指导手册P13），保证</w:t>
      </w:r>
      <w:r>
        <w:rPr>
          <w:rFonts w:hint="eastAsia" w:ascii="宋体" w:hAnsi="宋体" w:cs="宋体"/>
          <w:kern w:val="0"/>
          <w:sz w:val="24"/>
        </w:rPr>
        <w:t>毕业设计（论文）</w:t>
      </w:r>
      <w:r>
        <w:rPr>
          <w:rFonts w:hint="eastAsia" w:ascii="宋体" w:hAnsi="宋体"/>
          <w:sz w:val="24"/>
        </w:rPr>
        <w:t>质量，同时督促学生按期完成报告（论文）的提交。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2.指导教师应审查“毕设系统”中学生毕业设计（论文）电子材料和纸质材料的完整性和一致性（特别是各类文档的课题名称的一致性）。</w:t>
      </w:r>
      <w:r>
        <w:rPr>
          <w:rFonts w:hint="eastAsia" w:ascii="宋体" w:hAnsi="宋体"/>
          <w:color w:val="000000"/>
          <w:sz w:val="24"/>
        </w:rPr>
        <w:t>毕业设计（论文）提</w:t>
      </w:r>
      <w:r>
        <w:rPr>
          <w:rFonts w:hint="eastAsia" w:ascii="宋体" w:hAnsi="宋体" w:cs="宋体"/>
          <w:kern w:val="0"/>
          <w:sz w:val="24"/>
        </w:rPr>
        <w:t>交材料及归档要求详见毕业设计（论文）指导手册P18。</w:t>
      </w:r>
    </w:p>
    <w:p>
      <w:pPr>
        <w:snapToGrid w:val="0"/>
        <w:spacing w:line="288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3.设计（论文）经指导教师审查合格后方允许学生上传“毕设系统”。</w:t>
      </w:r>
    </w:p>
    <w:p>
      <w:pPr>
        <w:snapToGrid w:val="0"/>
        <w:spacing w:line="288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hint="eastAsia" w:ascii="宋体" w:hAnsi="宋体"/>
          <w:sz w:val="24"/>
        </w:rPr>
        <w:t>按团队进行毕业设计的,团队应有“毕业设计团队总报告”（具体模版可从“毕设系统”下载），要求总报告</w:t>
      </w:r>
      <w:r>
        <w:rPr>
          <w:rFonts w:ascii="宋体" w:hAnsi="宋体"/>
          <w:sz w:val="24"/>
        </w:rPr>
        <w:t>目标明确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结构清晰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分工明确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论述完整</w:t>
      </w:r>
      <w:r>
        <w:rPr>
          <w:rFonts w:hint="eastAsia" w:ascii="宋体" w:hAnsi="宋体"/>
          <w:sz w:val="24"/>
        </w:rPr>
        <w:t>，字数在5000字以上。团队中每位学生应有自己的毕业设计报告（论文）。具体要求按照《东南大学成贤学院本科生优秀团队毕业设计（论文）培育计划的实施办法》中要求完成。</w:t>
      </w:r>
    </w:p>
    <w:p>
      <w:pPr>
        <w:snapToGrid w:val="0"/>
        <w:spacing w:before="156" w:beforeLines="50" w:after="156" w:afterLines="50" w:line="288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二、报告（</w:t>
      </w:r>
      <w:r>
        <w:rPr>
          <w:rFonts w:hint="eastAsia" w:ascii="宋体" w:hAnsi="宋体"/>
          <w:b/>
          <w:sz w:val="24"/>
        </w:rPr>
        <w:t>论文）</w:t>
      </w:r>
      <w:r>
        <w:rPr>
          <w:rFonts w:hint="eastAsia" w:ascii="宋体" w:hAnsi="宋体" w:cs="宋体"/>
          <w:b/>
          <w:kern w:val="0"/>
          <w:sz w:val="24"/>
        </w:rPr>
        <w:t>评阅与答辩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1.评阅教师（非指导教师）由学院或系指定，通过“毕设系统”完成评阅工作。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级论文查重具体要求见“关于做好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级毕业设计报告（论文）检测工作的通知”（已另发）。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u w:val="single"/>
        </w:rPr>
        <w:t>指导教师在评阅报告（论文）的同时，应通过毕业设计管理系统认真做好论文查重检测报告的审查，凡查重检测不合格的不得同意答辩。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各院（系）应做好答辩的组织工作，推荐采用“评优答辩”+“普通答辩”的形式进行，即优秀成绩与其它成绩分别答辩。可提前请各位指导教师推荐参加评优答辩学生名单，以便院（系）或专业组建评优答辩组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5.答辩期间，答辩小组应完整地填写“答辩情况记录表”和“答辩评审表”（二表可到教务处领取）。</w:t>
      </w:r>
    </w:p>
    <w:p>
      <w:pPr>
        <w:snapToGrid w:val="0"/>
        <w:spacing w:before="156" w:beforeLines="50" w:after="156" w:afterLines="50" w:line="288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三、成绩评定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院（系）应加强对指导教师、评阅教师、答辩小组成绩评定工作的指导，保证毕业设计成绩评定的规范性、公正性和严肃性。成绩比例必须坚持标准（“优秀”比例不超过15%，“及格”及其以下成绩的比例在10%左右）。专业负责人应对学生的成绩进行平衡、把关。 最后经教学院长审查“确认”后公布。</w:t>
      </w:r>
    </w:p>
    <w:p>
      <w:pPr>
        <w:snapToGrid w:val="0"/>
        <w:spacing w:before="156" w:beforeLines="50" w:after="156" w:afterLines="50" w:line="288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四、优秀毕设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优秀毕业设计（论文）包括“</w:t>
      </w:r>
      <w:r>
        <w:rPr>
          <w:rFonts w:hint="eastAsia" w:ascii="宋体" w:hAnsi="宋体"/>
          <w:sz w:val="24"/>
        </w:rPr>
        <w:t>校</w:t>
      </w:r>
      <w:r>
        <w:rPr>
          <w:rFonts w:ascii="宋体" w:hAnsi="宋体"/>
          <w:sz w:val="24"/>
        </w:rPr>
        <w:t>优”和“省优”两种级别，优秀毕业设计（论文）须有一定的创造性，或有一定的实用价值。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</w:t>
      </w:r>
      <w:r>
        <w:rPr>
          <w:rFonts w:hint="eastAsia" w:ascii="宋体" w:hAnsi="宋体"/>
          <w:sz w:val="24"/>
        </w:rPr>
        <w:t>校</w:t>
      </w:r>
      <w:r>
        <w:rPr>
          <w:rFonts w:ascii="宋体" w:hAnsi="宋体"/>
          <w:sz w:val="24"/>
        </w:rPr>
        <w:t>级优秀毕业设计（论文）由学生本人申请，指导教师推荐（应重点审查，避免出现论文抄袭等行为），各专业按毕业生人数的3%提名。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2．省级优秀毕业设计（论文）</w:t>
      </w:r>
      <w:r>
        <w:rPr>
          <w:rFonts w:hint="eastAsia" w:ascii="宋体" w:hAnsi="宋体"/>
          <w:sz w:val="24"/>
        </w:rPr>
        <w:t>各院</w:t>
      </w:r>
      <w:r>
        <w:rPr>
          <w:rFonts w:ascii="宋体" w:hAnsi="宋体"/>
          <w:sz w:val="24"/>
        </w:rPr>
        <w:t>从</w:t>
      </w:r>
      <w:r>
        <w:rPr>
          <w:rFonts w:hint="eastAsia" w:ascii="宋体" w:hAnsi="宋体"/>
          <w:sz w:val="24"/>
        </w:rPr>
        <w:t>校</w:t>
      </w:r>
      <w:r>
        <w:rPr>
          <w:rFonts w:ascii="宋体" w:hAnsi="宋体"/>
          <w:sz w:val="24"/>
        </w:rPr>
        <w:t>级优秀论文中推荐一至二篇，供学</w:t>
      </w:r>
      <w:r>
        <w:rPr>
          <w:rFonts w:hint="eastAsia" w:ascii="宋体" w:hAnsi="宋体"/>
          <w:sz w:val="24"/>
        </w:rPr>
        <w:t>校</w:t>
      </w:r>
      <w:r>
        <w:rPr>
          <w:rFonts w:ascii="宋体" w:hAnsi="宋体"/>
          <w:sz w:val="24"/>
        </w:rPr>
        <w:t>挑选。省级优秀毕业设计团队</w:t>
      </w:r>
      <w:r>
        <w:rPr>
          <w:rFonts w:hint="eastAsia" w:ascii="宋体" w:hAnsi="宋体"/>
          <w:sz w:val="24"/>
        </w:rPr>
        <w:t>通过团队答辩后最终确认。</w:t>
      </w:r>
    </w:p>
    <w:p>
      <w:pPr>
        <w:snapToGrid w:val="0"/>
        <w:spacing w:before="156" w:beforeLines="50" w:after="156" w:afterLines="50" w:line="288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五、工作总结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毕业设计（论文）</w:t>
      </w:r>
      <w:r>
        <w:rPr>
          <w:rFonts w:hint="eastAsia" w:ascii="宋体" w:hAnsi="宋体"/>
          <w:sz w:val="24"/>
        </w:rPr>
        <w:t>工作</w:t>
      </w:r>
      <w:r>
        <w:rPr>
          <w:rFonts w:ascii="宋体" w:hAnsi="宋体"/>
          <w:sz w:val="24"/>
        </w:rPr>
        <w:t>结束后，各</w:t>
      </w:r>
      <w:r>
        <w:rPr>
          <w:rFonts w:hint="eastAsia" w:ascii="宋体" w:hAnsi="宋体"/>
          <w:sz w:val="24"/>
        </w:rPr>
        <w:t>系或专业应按照“毕业设计（论文）工作条例”第五条第7项中对</w:t>
      </w:r>
      <w:r>
        <w:rPr>
          <w:rFonts w:ascii="宋体" w:hAnsi="宋体"/>
          <w:sz w:val="24"/>
        </w:rPr>
        <w:t>毕业设计（论文）</w:t>
      </w:r>
      <w:r>
        <w:rPr>
          <w:rFonts w:hint="eastAsia" w:ascii="宋体" w:hAnsi="宋体"/>
          <w:sz w:val="24"/>
        </w:rPr>
        <w:t>工作</w:t>
      </w:r>
      <w:r>
        <w:rPr>
          <w:rFonts w:ascii="宋体" w:hAnsi="宋体"/>
          <w:sz w:val="24"/>
        </w:rPr>
        <w:t>认真</w:t>
      </w:r>
      <w:r>
        <w:rPr>
          <w:rFonts w:hint="eastAsia" w:ascii="宋体" w:hAnsi="宋体"/>
          <w:sz w:val="24"/>
        </w:rPr>
        <w:t>进行</w:t>
      </w:r>
      <w:r>
        <w:rPr>
          <w:rFonts w:ascii="宋体" w:hAnsi="宋体"/>
          <w:sz w:val="24"/>
        </w:rPr>
        <w:t>书面总结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宋体" w:hAnsi="宋体" w:cs="宋体"/>
          <w:kern w:val="0"/>
          <w:sz w:val="24"/>
          <w:highlight w:val="lightGray"/>
        </w:rPr>
      </w:pPr>
      <w:r>
        <w:rPr>
          <w:rFonts w:hint="eastAsia" w:ascii="宋体" w:hAnsi="宋体" w:cs="宋体"/>
          <w:kern w:val="0"/>
          <w:sz w:val="24"/>
          <w:highlight w:val="lightGray"/>
        </w:rPr>
        <w:t>为做好全国本科毕业设计（论文）抽检信息报送工作，各学院组织核对系统中论文定稿是否正确，为后期统一导出、上报工作做好基础。</w:t>
      </w:r>
    </w:p>
    <w:p>
      <w:pPr>
        <w:snapToGrid w:val="0"/>
        <w:spacing w:before="156" w:beforeLines="50" w:after="156" w:afterLines="50" w:line="288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六、时间安排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5月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日前，各院（系）在“毕设系统”中完成答辩分组及答辩安排。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5月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>日前，各专业完成答辩。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3．5月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日前，各院（系）完成成绩评定。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5月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日-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日，学校安排专家组检查。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5. </w:t>
      </w:r>
      <w:r>
        <w:rPr>
          <w:rFonts w:hint="eastAsia" w:ascii="宋体" w:hAnsi="宋体" w:cs="宋体"/>
          <w:kern w:val="0"/>
          <w:sz w:val="24"/>
          <w:highlight w:val="lightGray"/>
        </w:rPr>
        <w:t>5月2</w:t>
      </w:r>
      <w:r>
        <w:rPr>
          <w:rFonts w:hint="eastAsia" w:ascii="宋体" w:hAnsi="宋体" w:cs="宋体"/>
          <w:kern w:val="0"/>
          <w:sz w:val="24"/>
          <w:highlight w:val="lightGray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highlight w:val="lightGray"/>
        </w:rPr>
        <w:t>日，院长（系主任）须在“毕设系统”中确定毕设成绩</w:t>
      </w:r>
      <w:r>
        <w:rPr>
          <w:rFonts w:hint="eastAsia" w:ascii="宋体" w:hAnsi="宋体" w:cs="宋体"/>
          <w:kern w:val="0"/>
          <w:sz w:val="24"/>
        </w:rPr>
        <w:t>，并</w:t>
      </w:r>
      <w:r>
        <w:rPr>
          <w:rFonts w:hint="eastAsia" w:ascii="宋体" w:hAnsi="宋体"/>
          <w:sz w:val="24"/>
        </w:rPr>
        <w:t>打印成绩汇总表一份签字后交教务秘书存档。同时通过“毕设系统”提交院级优秀毕业设计推荐名单。</w:t>
      </w:r>
    </w:p>
    <w:p>
      <w:pPr>
        <w:snapToGrid w:val="0"/>
        <w:spacing w:line="288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9月1日前，各院（系）完成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级毕业设计（论文）工作总结，并提交至“毕设系统”。</w:t>
      </w:r>
    </w:p>
    <w:p>
      <w:pPr>
        <w:tabs>
          <w:tab w:val="left" w:pos="4905"/>
          <w:tab w:val="left" w:pos="5445"/>
        </w:tabs>
        <w:spacing w:line="288" w:lineRule="auto"/>
        <w:ind w:firstLine="360" w:firstLineChars="150"/>
        <w:rPr>
          <w:rFonts w:ascii="宋体" w:hAnsi="宋体" w:cs="宋体"/>
          <w:kern w:val="0"/>
          <w:sz w:val="24"/>
          <w:highlight w:val="lightGray"/>
        </w:rPr>
      </w:pPr>
    </w:p>
    <w:p>
      <w:pPr>
        <w:tabs>
          <w:tab w:val="left" w:pos="4905"/>
          <w:tab w:val="left" w:pos="5445"/>
        </w:tabs>
        <w:spacing w:line="288" w:lineRule="auto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highlight w:val="lightGray"/>
        </w:rPr>
        <w:t>（特别提示：以上时间安排中的第5条，须严格按照时点进行，否则影响毕业生离校工作。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 w:cs="宋体"/>
          <w:kern w:val="0"/>
          <w:sz w:val="24"/>
        </w:rPr>
        <w:tab/>
      </w:r>
    </w:p>
    <w:p>
      <w:pPr>
        <w:snapToGrid w:val="0"/>
        <w:spacing w:line="288" w:lineRule="auto"/>
        <w:rPr>
          <w:rFonts w:ascii="宋体" w:hAnsi="宋体"/>
          <w:color w:val="000000"/>
          <w:sz w:val="24"/>
        </w:rPr>
      </w:pPr>
    </w:p>
    <w:p>
      <w:pPr>
        <w:tabs>
          <w:tab w:val="left" w:pos="4905"/>
          <w:tab w:val="left" w:pos="5445"/>
        </w:tabs>
        <w:spacing w:line="288" w:lineRule="auto"/>
        <w:ind w:firstLine="5040" w:firstLineChars="2100"/>
        <w:rPr>
          <w:rFonts w:ascii="宋体" w:hAnsi="宋体" w:cs="宋体"/>
          <w:kern w:val="0"/>
          <w:sz w:val="24"/>
        </w:rPr>
      </w:pPr>
    </w:p>
    <w:p>
      <w:pPr>
        <w:tabs>
          <w:tab w:val="left" w:pos="4905"/>
          <w:tab w:val="left" w:pos="5445"/>
        </w:tabs>
        <w:spacing w:line="288" w:lineRule="auto"/>
        <w:ind w:firstLine="5040" w:firstLineChars="2100"/>
        <w:rPr>
          <w:rFonts w:ascii="宋体" w:hAnsi="宋体" w:cs="宋体"/>
          <w:kern w:val="0"/>
          <w:sz w:val="24"/>
        </w:rPr>
      </w:pPr>
    </w:p>
    <w:p>
      <w:pPr>
        <w:tabs>
          <w:tab w:val="left" w:pos="4905"/>
          <w:tab w:val="left" w:pos="5445"/>
        </w:tabs>
        <w:spacing w:line="288" w:lineRule="auto"/>
        <w:ind w:firstLine="5040" w:firstLineChars="2100"/>
        <w:rPr>
          <w:rFonts w:ascii="宋体" w:hAnsi="宋体" w:cs="宋体"/>
          <w:kern w:val="0"/>
          <w:sz w:val="24"/>
        </w:rPr>
      </w:pPr>
    </w:p>
    <w:p>
      <w:pPr>
        <w:tabs>
          <w:tab w:val="left" w:pos="4905"/>
          <w:tab w:val="left" w:pos="5445"/>
        </w:tabs>
        <w:spacing w:line="288" w:lineRule="auto"/>
        <w:ind w:firstLine="5040" w:firstLineChars="2100"/>
        <w:rPr>
          <w:rFonts w:ascii="宋体" w:hAnsi="宋体" w:cs="宋体"/>
          <w:kern w:val="0"/>
          <w:sz w:val="24"/>
        </w:rPr>
      </w:pPr>
    </w:p>
    <w:p>
      <w:pPr>
        <w:tabs>
          <w:tab w:val="left" w:pos="4905"/>
          <w:tab w:val="left" w:pos="5445"/>
        </w:tabs>
        <w:spacing w:line="288" w:lineRule="auto"/>
        <w:ind w:firstLine="5040" w:firstLineChars="2100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>
      <w:pPr>
        <w:tabs>
          <w:tab w:val="left" w:pos="4905"/>
          <w:tab w:val="left" w:pos="5445"/>
        </w:tabs>
        <w:spacing w:line="288" w:lineRule="auto"/>
        <w:ind w:firstLine="5040" w:firstLineChars="2100"/>
        <w:rPr>
          <w:rFonts w:ascii="宋体" w:hAnsi="宋体" w:cs="宋体"/>
          <w:kern w:val="0"/>
          <w:sz w:val="24"/>
        </w:rPr>
      </w:pPr>
    </w:p>
    <w:p>
      <w:pPr>
        <w:tabs>
          <w:tab w:val="left" w:pos="4905"/>
          <w:tab w:val="left" w:pos="5445"/>
        </w:tabs>
        <w:spacing w:line="288" w:lineRule="auto"/>
        <w:ind w:firstLine="5280" w:firstLineChars="2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东南大学成贤学院教务处</w:t>
      </w:r>
    </w:p>
    <w:p>
      <w:pPr>
        <w:tabs>
          <w:tab w:val="left" w:pos="4905"/>
          <w:tab w:val="left" w:pos="5445"/>
        </w:tabs>
        <w:spacing w:line="288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二〇二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四</w:t>
      </w:r>
      <w:r>
        <w:rPr>
          <w:rFonts w:hint="eastAsia" w:ascii="宋体" w:hAnsi="宋体" w:cs="宋体"/>
          <w:kern w:val="0"/>
          <w:sz w:val="24"/>
        </w:rPr>
        <w:t>年四月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十六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spacing w:line="288" w:lineRule="auto"/>
        <w:rPr>
          <w:rFonts w:ascii="宋体" w:hAnsi="宋体"/>
          <w:b/>
          <w:sz w:val="24"/>
        </w:rPr>
      </w:pPr>
    </w:p>
    <w:sectPr>
      <w:headerReference r:id="rId3" w:type="default"/>
      <w:footnotePr>
        <w:numFmt w:val="decimalEnclosedCircleChinese"/>
      </w:footnotePr>
      <w:pgSz w:w="11906" w:h="16838"/>
      <w:pgMar w:top="1361" w:right="1286" w:bottom="779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xMTRlNDE1MjNiZDY5NzhjYTExZDkyZGFhMDczNWUifQ=="/>
  </w:docVars>
  <w:rsids>
    <w:rsidRoot w:val="00AB378A"/>
    <w:rsid w:val="00001AB6"/>
    <w:rsid w:val="00005821"/>
    <w:rsid w:val="000104B2"/>
    <w:rsid w:val="00012F35"/>
    <w:rsid w:val="0002021E"/>
    <w:rsid w:val="00022EF5"/>
    <w:rsid w:val="000261DA"/>
    <w:rsid w:val="000477AE"/>
    <w:rsid w:val="00050B69"/>
    <w:rsid w:val="00057E3D"/>
    <w:rsid w:val="00067488"/>
    <w:rsid w:val="0007274F"/>
    <w:rsid w:val="00072B72"/>
    <w:rsid w:val="0008142E"/>
    <w:rsid w:val="00081493"/>
    <w:rsid w:val="00081EDA"/>
    <w:rsid w:val="000866C2"/>
    <w:rsid w:val="00091495"/>
    <w:rsid w:val="00091CB0"/>
    <w:rsid w:val="0009788A"/>
    <w:rsid w:val="000A38A0"/>
    <w:rsid w:val="000A3D2E"/>
    <w:rsid w:val="000A5B7B"/>
    <w:rsid w:val="000A6D9E"/>
    <w:rsid w:val="000A7729"/>
    <w:rsid w:val="000B0987"/>
    <w:rsid w:val="000B426F"/>
    <w:rsid w:val="000C1685"/>
    <w:rsid w:val="000C68F7"/>
    <w:rsid w:val="000D0EFE"/>
    <w:rsid w:val="000E3C7B"/>
    <w:rsid w:val="000E3CD1"/>
    <w:rsid w:val="000F5A8D"/>
    <w:rsid w:val="0010008B"/>
    <w:rsid w:val="00101C4D"/>
    <w:rsid w:val="001109A0"/>
    <w:rsid w:val="00112D20"/>
    <w:rsid w:val="00114C50"/>
    <w:rsid w:val="00120C64"/>
    <w:rsid w:val="00122778"/>
    <w:rsid w:val="0013507B"/>
    <w:rsid w:val="00137EAC"/>
    <w:rsid w:val="001450EC"/>
    <w:rsid w:val="00147120"/>
    <w:rsid w:val="0015225C"/>
    <w:rsid w:val="00156888"/>
    <w:rsid w:val="00156E29"/>
    <w:rsid w:val="00173A66"/>
    <w:rsid w:val="001746BC"/>
    <w:rsid w:val="0017529C"/>
    <w:rsid w:val="001771EC"/>
    <w:rsid w:val="0017789D"/>
    <w:rsid w:val="001916F1"/>
    <w:rsid w:val="00194169"/>
    <w:rsid w:val="00197FA1"/>
    <w:rsid w:val="001A2F03"/>
    <w:rsid w:val="001A7BB8"/>
    <w:rsid w:val="001B2721"/>
    <w:rsid w:val="001B5D24"/>
    <w:rsid w:val="001B787A"/>
    <w:rsid w:val="001B7A8E"/>
    <w:rsid w:val="001C147F"/>
    <w:rsid w:val="001C6E76"/>
    <w:rsid w:val="001C722C"/>
    <w:rsid w:val="001D7477"/>
    <w:rsid w:val="001E027D"/>
    <w:rsid w:val="001E4625"/>
    <w:rsid w:val="001E5AF1"/>
    <w:rsid w:val="001F226E"/>
    <w:rsid w:val="001F5818"/>
    <w:rsid w:val="002035AC"/>
    <w:rsid w:val="00203F2E"/>
    <w:rsid w:val="002042B2"/>
    <w:rsid w:val="00211D63"/>
    <w:rsid w:val="00217F17"/>
    <w:rsid w:val="00221A3E"/>
    <w:rsid w:val="00225E64"/>
    <w:rsid w:val="00230AE4"/>
    <w:rsid w:val="0023433B"/>
    <w:rsid w:val="00242DF8"/>
    <w:rsid w:val="002440D0"/>
    <w:rsid w:val="00244112"/>
    <w:rsid w:val="002505C6"/>
    <w:rsid w:val="002526BF"/>
    <w:rsid w:val="00253153"/>
    <w:rsid w:val="002574DF"/>
    <w:rsid w:val="00257DC9"/>
    <w:rsid w:val="00263C83"/>
    <w:rsid w:val="0026512D"/>
    <w:rsid w:val="00265CAF"/>
    <w:rsid w:val="002708FC"/>
    <w:rsid w:val="0027345B"/>
    <w:rsid w:val="0027358C"/>
    <w:rsid w:val="00273D3E"/>
    <w:rsid w:val="002747D2"/>
    <w:rsid w:val="0027711B"/>
    <w:rsid w:val="002804AD"/>
    <w:rsid w:val="00283083"/>
    <w:rsid w:val="00286204"/>
    <w:rsid w:val="002A124D"/>
    <w:rsid w:val="002A7D6F"/>
    <w:rsid w:val="002B7E43"/>
    <w:rsid w:val="002C6620"/>
    <w:rsid w:val="002C6FDB"/>
    <w:rsid w:val="002C7A56"/>
    <w:rsid w:val="002D09C5"/>
    <w:rsid w:val="002D1807"/>
    <w:rsid w:val="002D1A30"/>
    <w:rsid w:val="002D1BA4"/>
    <w:rsid w:val="002D365E"/>
    <w:rsid w:val="002E2D68"/>
    <w:rsid w:val="002F5E63"/>
    <w:rsid w:val="0030010B"/>
    <w:rsid w:val="00301C2A"/>
    <w:rsid w:val="00302FCE"/>
    <w:rsid w:val="00306631"/>
    <w:rsid w:val="00312AFE"/>
    <w:rsid w:val="00321528"/>
    <w:rsid w:val="0032492E"/>
    <w:rsid w:val="00325206"/>
    <w:rsid w:val="00326C1E"/>
    <w:rsid w:val="0033278F"/>
    <w:rsid w:val="0033331E"/>
    <w:rsid w:val="003379A5"/>
    <w:rsid w:val="003444FF"/>
    <w:rsid w:val="003463A7"/>
    <w:rsid w:val="00350109"/>
    <w:rsid w:val="00350F00"/>
    <w:rsid w:val="003624DB"/>
    <w:rsid w:val="003650C9"/>
    <w:rsid w:val="003662E6"/>
    <w:rsid w:val="0036706E"/>
    <w:rsid w:val="00371209"/>
    <w:rsid w:val="00387D89"/>
    <w:rsid w:val="00393498"/>
    <w:rsid w:val="00394F05"/>
    <w:rsid w:val="003956F9"/>
    <w:rsid w:val="003A3982"/>
    <w:rsid w:val="003A592F"/>
    <w:rsid w:val="003A7DC3"/>
    <w:rsid w:val="003B0374"/>
    <w:rsid w:val="003B409E"/>
    <w:rsid w:val="003B5984"/>
    <w:rsid w:val="003B59BF"/>
    <w:rsid w:val="003B79F0"/>
    <w:rsid w:val="003B7D50"/>
    <w:rsid w:val="003C6856"/>
    <w:rsid w:val="003D2371"/>
    <w:rsid w:val="003D452C"/>
    <w:rsid w:val="003D530A"/>
    <w:rsid w:val="003F18A9"/>
    <w:rsid w:val="003F1AFD"/>
    <w:rsid w:val="003F2082"/>
    <w:rsid w:val="003F21F9"/>
    <w:rsid w:val="00404911"/>
    <w:rsid w:val="00406756"/>
    <w:rsid w:val="00407EDD"/>
    <w:rsid w:val="0041115D"/>
    <w:rsid w:val="004115E8"/>
    <w:rsid w:val="00413583"/>
    <w:rsid w:val="00414126"/>
    <w:rsid w:val="00421F14"/>
    <w:rsid w:val="0042453B"/>
    <w:rsid w:val="00430FBB"/>
    <w:rsid w:val="00431350"/>
    <w:rsid w:val="00434099"/>
    <w:rsid w:val="00444652"/>
    <w:rsid w:val="00455F31"/>
    <w:rsid w:val="004565CE"/>
    <w:rsid w:val="00464DCE"/>
    <w:rsid w:val="00472341"/>
    <w:rsid w:val="004768F5"/>
    <w:rsid w:val="00481EBA"/>
    <w:rsid w:val="00483082"/>
    <w:rsid w:val="00484822"/>
    <w:rsid w:val="0048596B"/>
    <w:rsid w:val="00492396"/>
    <w:rsid w:val="00492B21"/>
    <w:rsid w:val="004A1B56"/>
    <w:rsid w:val="004A338D"/>
    <w:rsid w:val="004A35BF"/>
    <w:rsid w:val="004B2D30"/>
    <w:rsid w:val="004B354C"/>
    <w:rsid w:val="004B56CE"/>
    <w:rsid w:val="004C187D"/>
    <w:rsid w:val="004C5009"/>
    <w:rsid w:val="004C6FC8"/>
    <w:rsid w:val="004E0737"/>
    <w:rsid w:val="004F0907"/>
    <w:rsid w:val="004F2436"/>
    <w:rsid w:val="004F508E"/>
    <w:rsid w:val="004F5BD1"/>
    <w:rsid w:val="005055FF"/>
    <w:rsid w:val="0050615C"/>
    <w:rsid w:val="00511B81"/>
    <w:rsid w:val="005147CB"/>
    <w:rsid w:val="00521ECF"/>
    <w:rsid w:val="005243BA"/>
    <w:rsid w:val="0052513D"/>
    <w:rsid w:val="005264DB"/>
    <w:rsid w:val="00530A26"/>
    <w:rsid w:val="005360E9"/>
    <w:rsid w:val="0053628B"/>
    <w:rsid w:val="00536D5B"/>
    <w:rsid w:val="005441F2"/>
    <w:rsid w:val="005703C1"/>
    <w:rsid w:val="005738B4"/>
    <w:rsid w:val="00581330"/>
    <w:rsid w:val="0059031B"/>
    <w:rsid w:val="00594320"/>
    <w:rsid w:val="00596EF5"/>
    <w:rsid w:val="005A0408"/>
    <w:rsid w:val="005A0D9F"/>
    <w:rsid w:val="005A2F0A"/>
    <w:rsid w:val="005A3044"/>
    <w:rsid w:val="005B742B"/>
    <w:rsid w:val="005D49E3"/>
    <w:rsid w:val="005D66A4"/>
    <w:rsid w:val="005E404D"/>
    <w:rsid w:val="005E6FAA"/>
    <w:rsid w:val="005E743A"/>
    <w:rsid w:val="005E7F9C"/>
    <w:rsid w:val="006003E5"/>
    <w:rsid w:val="00600C9C"/>
    <w:rsid w:val="00603B7A"/>
    <w:rsid w:val="00610073"/>
    <w:rsid w:val="006102D7"/>
    <w:rsid w:val="006158AF"/>
    <w:rsid w:val="00616C4A"/>
    <w:rsid w:val="00620142"/>
    <w:rsid w:val="00624D0F"/>
    <w:rsid w:val="00636388"/>
    <w:rsid w:val="00636DFA"/>
    <w:rsid w:val="00636F45"/>
    <w:rsid w:val="006422DF"/>
    <w:rsid w:val="00644994"/>
    <w:rsid w:val="00651207"/>
    <w:rsid w:val="00673CEA"/>
    <w:rsid w:val="00676039"/>
    <w:rsid w:val="006866C1"/>
    <w:rsid w:val="00686A67"/>
    <w:rsid w:val="00687005"/>
    <w:rsid w:val="006A3B95"/>
    <w:rsid w:val="006A4F6A"/>
    <w:rsid w:val="006A658A"/>
    <w:rsid w:val="006B242C"/>
    <w:rsid w:val="006B549F"/>
    <w:rsid w:val="006B610D"/>
    <w:rsid w:val="006B79D4"/>
    <w:rsid w:val="006B7C7E"/>
    <w:rsid w:val="006C1890"/>
    <w:rsid w:val="006C22EE"/>
    <w:rsid w:val="006C3C84"/>
    <w:rsid w:val="006C4A56"/>
    <w:rsid w:val="006C5F23"/>
    <w:rsid w:val="006C6EDC"/>
    <w:rsid w:val="006C7380"/>
    <w:rsid w:val="006E101F"/>
    <w:rsid w:val="006E77D0"/>
    <w:rsid w:val="00703549"/>
    <w:rsid w:val="00704636"/>
    <w:rsid w:val="00705045"/>
    <w:rsid w:val="00721C72"/>
    <w:rsid w:val="00722584"/>
    <w:rsid w:val="007242E1"/>
    <w:rsid w:val="00726B04"/>
    <w:rsid w:val="00732AB6"/>
    <w:rsid w:val="0073471F"/>
    <w:rsid w:val="00745C2C"/>
    <w:rsid w:val="007500DE"/>
    <w:rsid w:val="00752AFB"/>
    <w:rsid w:val="007547EC"/>
    <w:rsid w:val="007551FA"/>
    <w:rsid w:val="007579F2"/>
    <w:rsid w:val="007602A0"/>
    <w:rsid w:val="00763929"/>
    <w:rsid w:val="00764BC3"/>
    <w:rsid w:val="00771BAD"/>
    <w:rsid w:val="007724BC"/>
    <w:rsid w:val="0077791F"/>
    <w:rsid w:val="00783339"/>
    <w:rsid w:val="007865E9"/>
    <w:rsid w:val="00787F22"/>
    <w:rsid w:val="007A3B42"/>
    <w:rsid w:val="007A4C65"/>
    <w:rsid w:val="007A5136"/>
    <w:rsid w:val="007B230A"/>
    <w:rsid w:val="007C07E3"/>
    <w:rsid w:val="007C0FE4"/>
    <w:rsid w:val="007C374D"/>
    <w:rsid w:val="007C4598"/>
    <w:rsid w:val="007C7698"/>
    <w:rsid w:val="007D1912"/>
    <w:rsid w:val="007D50FB"/>
    <w:rsid w:val="007D5400"/>
    <w:rsid w:val="007D5C8B"/>
    <w:rsid w:val="007E08DF"/>
    <w:rsid w:val="007E4508"/>
    <w:rsid w:val="007F62D2"/>
    <w:rsid w:val="0080404B"/>
    <w:rsid w:val="008116C8"/>
    <w:rsid w:val="008203E4"/>
    <w:rsid w:val="008255DF"/>
    <w:rsid w:val="00830D3F"/>
    <w:rsid w:val="008400AC"/>
    <w:rsid w:val="00840635"/>
    <w:rsid w:val="00841E27"/>
    <w:rsid w:val="00846873"/>
    <w:rsid w:val="0085251B"/>
    <w:rsid w:val="00853CD5"/>
    <w:rsid w:val="00853CFB"/>
    <w:rsid w:val="008546A5"/>
    <w:rsid w:val="00855EE2"/>
    <w:rsid w:val="008728FF"/>
    <w:rsid w:val="008738A6"/>
    <w:rsid w:val="008834CF"/>
    <w:rsid w:val="00883D3F"/>
    <w:rsid w:val="00892652"/>
    <w:rsid w:val="008A4CB8"/>
    <w:rsid w:val="008B0B9C"/>
    <w:rsid w:val="008B2DED"/>
    <w:rsid w:val="008B3AAE"/>
    <w:rsid w:val="008B5293"/>
    <w:rsid w:val="008B687B"/>
    <w:rsid w:val="008B6DE1"/>
    <w:rsid w:val="008C1FE0"/>
    <w:rsid w:val="008C2F15"/>
    <w:rsid w:val="008C705E"/>
    <w:rsid w:val="008D69D5"/>
    <w:rsid w:val="008D78F7"/>
    <w:rsid w:val="008E1E44"/>
    <w:rsid w:val="008E2792"/>
    <w:rsid w:val="008F7441"/>
    <w:rsid w:val="008F776D"/>
    <w:rsid w:val="009023A4"/>
    <w:rsid w:val="00904FB7"/>
    <w:rsid w:val="0090742A"/>
    <w:rsid w:val="009109AA"/>
    <w:rsid w:val="00911C3D"/>
    <w:rsid w:val="00914CA4"/>
    <w:rsid w:val="00914DE9"/>
    <w:rsid w:val="00917E27"/>
    <w:rsid w:val="009231F1"/>
    <w:rsid w:val="00923971"/>
    <w:rsid w:val="00924F6C"/>
    <w:rsid w:val="00941B75"/>
    <w:rsid w:val="00943409"/>
    <w:rsid w:val="009443BF"/>
    <w:rsid w:val="009506D0"/>
    <w:rsid w:val="009552B3"/>
    <w:rsid w:val="00963364"/>
    <w:rsid w:val="009674A1"/>
    <w:rsid w:val="00981E8A"/>
    <w:rsid w:val="00984D98"/>
    <w:rsid w:val="00984F18"/>
    <w:rsid w:val="0098649B"/>
    <w:rsid w:val="00986A5E"/>
    <w:rsid w:val="00986A71"/>
    <w:rsid w:val="00992942"/>
    <w:rsid w:val="00994C15"/>
    <w:rsid w:val="0099722A"/>
    <w:rsid w:val="009A09E0"/>
    <w:rsid w:val="009A6461"/>
    <w:rsid w:val="009A6BA1"/>
    <w:rsid w:val="009C2CB9"/>
    <w:rsid w:val="009C7715"/>
    <w:rsid w:val="009D1DF6"/>
    <w:rsid w:val="009E119C"/>
    <w:rsid w:val="009E2E6E"/>
    <w:rsid w:val="009F125C"/>
    <w:rsid w:val="009F48A5"/>
    <w:rsid w:val="009F5CAD"/>
    <w:rsid w:val="009F6FD1"/>
    <w:rsid w:val="00A01AD7"/>
    <w:rsid w:val="00A047BC"/>
    <w:rsid w:val="00A04BED"/>
    <w:rsid w:val="00A05271"/>
    <w:rsid w:val="00A06108"/>
    <w:rsid w:val="00A1206F"/>
    <w:rsid w:val="00A1383D"/>
    <w:rsid w:val="00A21D93"/>
    <w:rsid w:val="00A221A1"/>
    <w:rsid w:val="00A23E8A"/>
    <w:rsid w:val="00A323A0"/>
    <w:rsid w:val="00A3315F"/>
    <w:rsid w:val="00A37156"/>
    <w:rsid w:val="00A37926"/>
    <w:rsid w:val="00A658FF"/>
    <w:rsid w:val="00A716AB"/>
    <w:rsid w:val="00A73937"/>
    <w:rsid w:val="00A76937"/>
    <w:rsid w:val="00A813A0"/>
    <w:rsid w:val="00A8443B"/>
    <w:rsid w:val="00A878B9"/>
    <w:rsid w:val="00A90B1D"/>
    <w:rsid w:val="00A91AC5"/>
    <w:rsid w:val="00A943BB"/>
    <w:rsid w:val="00AA0CD2"/>
    <w:rsid w:val="00AB378A"/>
    <w:rsid w:val="00AB75E6"/>
    <w:rsid w:val="00AB7894"/>
    <w:rsid w:val="00AB7E8C"/>
    <w:rsid w:val="00AC0223"/>
    <w:rsid w:val="00AC1992"/>
    <w:rsid w:val="00AC2B54"/>
    <w:rsid w:val="00AD2A97"/>
    <w:rsid w:val="00AD6EC3"/>
    <w:rsid w:val="00AF2E9A"/>
    <w:rsid w:val="00AF4A39"/>
    <w:rsid w:val="00AF5BA9"/>
    <w:rsid w:val="00B10F02"/>
    <w:rsid w:val="00B11743"/>
    <w:rsid w:val="00B11F73"/>
    <w:rsid w:val="00B20108"/>
    <w:rsid w:val="00B20E27"/>
    <w:rsid w:val="00B2681F"/>
    <w:rsid w:val="00B26B9C"/>
    <w:rsid w:val="00B300DF"/>
    <w:rsid w:val="00B34815"/>
    <w:rsid w:val="00B35AB1"/>
    <w:rsid w:val="00B35F0A"/>
    <w:rsid w:val="00B3751B"/>
    <w:rsid w:val="00B45C79"/>
    <w:rsid w:val="00B50F17"/>
    <w:rsid w:val="00B517B7"/>
    <w:rsid w:val="00B543B1"/>
    <w:rsid w:val="00B64640"/>
    <w:rsid w:val="00B80D9F"/>
    <w:rsid w:val="00B95709"/>
    <w:rsid w:val="00BA06B9"/>
    <w:rsid w:val="00BA7F5B"/>
    <w:rsid w:val="00BB396C"/>
    <w:rsid w:val="00BB3E9F"/>
    <w:rsid w:val="00BB6D61"/>
    <w:rsid w:val="00BC0938"/>
    <w:rsid w:val="00BC382B"/>
    <w:rsid w:val="00BC3A41"/>
    <w:rsid w:val="00BC42A3"/>
    <w:rsid w:val="00BC4D42"/>
    <w:rsid w:val="00BD64E1"/>
    <w:rsid w:val="00BD7C60"/>
    <w:rsid w:val="00BE0282"/>
    <w:rsid w:val="00BE12D6"/>
    <w:rsid w:val="00BE3967"/>
    <w:rsid w:val="00BF1BDC"/>
    <w:rsid w:val="00BF1FD6"/>
    <w:rsid w:val="00BF27C1"/>
    <w:rsid w:val="00C05ED4"/>
    <w:rsid w:val="00C13E81"/>
    <w:rsid w:val="00C16BC7"/>
    <w:rsid w:val="00C20954"/>
    <w:rsid w:val="00C24A2E"/>
    <w:rsid w:val="00C31FDA"/>
    <w:rsid w:val="00C36355"/>
    <w:rsid w:val="00C40A81"/>
    <w:rsid w:val="00C44622"/>
    <w:rsid w:val="00C469D7"/>
    <w:rsid w:val="00C556C6"/>
    <w:rsid w:val="00C56D80"/>
    <w:rsid w:val="00C71446"/>
    <w:rsid w:val="00C755DA"/>
    <w:rsid w:val="00C75884"/>
    <w:rsid w:val="00C777DE"/>
    <w:rsid w:val="00C82FFE"/>
    <w:rsid w:val="00C85120"/>
    <w:rsid w:val="00C856F9"/>
    <w:rsid w:val="00C93633"/>
    <w:rsid w:val="00CA052B"/>
    <w:rsid w:val="00CA19AE"/>
    <w:rsid w:val="00CA35EC"/>
    <w:rsid w:val="00CA7E49"/>
    <w:rsid w:val="00CB1FB7"/>
    <w:rsid w:val="00CC21E0"/>
    <w:rsid w:val="00CC2F33"/>
    <w:rsid w:val="00CC52BA"/>
    <w:rsid w:val="00CC5FF6"/>
    <w:rsid w:val="00CC67BC"/>
    <w:rsid w:val="00CC71FF"/>
    <w:rsid w:val="00CD1D5B"/>
    <w:rsid w:val="00CD1F42"/>
    <w:rsid w:val="00CE51F8"/>
    <w:rsid w:val="00CF20E6"/>
    <w:rsid w:val="00D00826"/>
    <w:rsid w:val="00D01CED"/>
    <w:rsid w:val="00D11609"/>
    <w:rsid w:val="00D246AD"/>
    <w:rsid w:val="00D265B4"/>
    <w:rsid w:val="00D2713C"/>
    <w:rsid w:val="00D31489"/>
    <w:rsid w:val="00D376B6"/>
    <w:rsid w:val="00D6125F"/>
    <w:rsid w:val="00D62F53"/>
    <w:rsid w:val="00D64219"/>
    <w:rsid w:val="00D65423"/>
    <w:rsid w:val="00D705AF"/>
    <w:rsid w:val="00D70AC1"/>
    <w:rsid w:val="00D70E13"/>
    <w:rsid w:val="00D753BE"/>
    <w:rsid w:val="00D7558E"/>
    <w:rsid w:val="00D83388"/>
    <w:rsid w:val="00D857B0"/>
    <w:rsid w:val="00D870B7"/>
    <w:rsid w:val="00D8750F"/>
    <w:rsid w:val="00D92AD8"/>
    <w:rsid w:val="00DA10B6"/>
    <w:rsid w:val="00DA5245"/>
    <w:rsid w:val="00DA685A"/>
    <w:rsid w:val="00DA7692"/>
    <w:rsid w:val="00DA795E"/>
    <w:rsid w:val="00DB4EE5"/>
    <w:rsid w:val="00DC0078"/>
    <w:rsid w:val="00DC09E8"/>
    <w:rsid w:val="00DC6548"/>
    <w:rsid w:val="00DD072D"/>
    <w:rsid w:val="00DD39DC"/>
    <w:rsid w:val="00DF187D"/>
    <w:rsid w:val="00DF3264"/>
    <w:rsid w:val="00DF73D5"/>
    <w:rsid w:val="00DF747B"/>
    <w:rsid w:val="00E00672"/>
    <w:rsid w:val="00E0748A"/>
    <w:rsid w:val="00E22374"/>
    <w:rsid w:val="00E2765C"/>
    <w:rsid w:val="00E3196F"/>
    <w:rsid w:val="00E35C1D"/>
    <w:rsid w:val="00E4041B"/>
    <w:rsid w:val="00E4120A"/>
    <w:rsid w:val="00E42CC0"/>
    <w:rsid w:val="00E51BE5"/>
    <w:rsid w:val="00E548B7"/>
    <w:rsid w:val="00E65C52"/>
    <w:rsid w:val="00E65D55"/>
    <w:rsid w:val="00E65D92"/>
    <w:rsid w:val="00EA40E8"/>
    <w:rsid w:val="00EA7AAC"/>
    <w:rsid w:val="00EB1D5E"/>
    <w:rsid w:val="00EB3557"/>
    <w:rsid w:val="00EB39BC"/>
    <w:rsid w:val="00EB548D"/>
    <w:rsid w:val="00EC3E53"/>
    <w:rsid w:val="00EC7171"/>
    <w:rsid w:val="00EC72CA"/>
    <w:rsid w:val="00ED060F"/>
    <w:rsid w:val="00ED4FFC"/>
    <w:rsid w:val="00EE331A"/>
    <w:rsid w:val="00EE4316"/>
    <w:rsid w:val="00EE4DE8"/>
    <w:rsid w:val="00EE4F69"/>
    <w:rsid w:val="00EE523D"/>
    <w:rsid w:val="00EF3631"/>
    <w:rsid w:val="00F0480B"/>
    <w:rsid w:val="00F07D73"/>
    <w:rsid w:val="00F155F6"/>
    <w:rsid w:val="00F16230"/>
    <w:rsid w:val="00F17121"/>
    <w:rsid w:val="00F17354"/>
    <w:rsid w:val="00F206B0"/>
    <w:rsid w:val="00F22A4D"/>
    <w:rsid w:val="00F25F9B"/>
    <w:rsid w:val="00F265CA"/>
    <w:rsid w:val="00F31E85"/>
    <w:rsid w:val="00F41C78"/>
    <w:rsid w:val="00F41F7F"/>
    <w:rsid w:val="00F43A8E"/>
    <w:rsid w:val="00F46687"/>
    <w:rsid w:val="00F56F5A"/>
    <w:rsid w:val="00F60B46"/>
    <w:rsid w:val="00F71925"/>
    <w:rsid w:val="00F7251D"/>
    <w:rsid w:val="00F77304"/>
    <w:rsid w:val="00F77BEF"/>
    <w:rsid w:val="00F82AD4"/>
    <w:rsid w:val="00F86C58"/>
    <w:rsid w:val="00FA0181"/>
    <w:rsid w:val="00FA4C90"/>
    <w:rsid w:val="00FA74FD"/>
    <w:rsid w:val="00FA7599"/>
    <w:rsid w:val="00FB0FB1"/>
    <w:rsid w:val="00FB1F9F"/>
    <w:rsid w:val="00FB6016"/>
    <w:rsid w:val="00FB6AD8"/>
    <w:rsid w:val="00FD0FBD"/>
    <w:rsid w:val="00FD141B"/>
    <w:rsid w:val="00FE13C8"/>
    <w:rsid w:val="00FE1DAE"/>
    <w:rsid w:val="00FF1A32"/>
    <w:rsid w:val="00FF4577"/>
    <w:rsid w:val="087651C2"/>
    <w:rsid w:val="71282C6D"/>
    <w:rsid w:val="77C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color w:val="000000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1">
    <w:name w:val="Emphasis"/>
    <w:basedOn w:val="10"/>
    <w:qFormat/>
    <w:uiPriority w:val="0"/>
    <w:rPr>
      <w:i/>
      <w:iCs/>
    </w:rPr>
  </w:style>
  <w:style w:type="character" w:styleId="12">
    <w:name w:val="footnote reference"/>
    <w:basedOn w:val="10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236</Words>
  <Characters>1349</Characters>
  <Lines>11</Lines>
  <Paragraphs>3</Paragraphs>
  <TotalTime>36</TotalTime>
  <ScaleCrop>false</ScaleCrop>
  <LinksUpToDate>false</LinksUpToDate>
  <CharactersWithSpaces>1582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2019-04-11T02:18:00Z</dcterms:created>
  <dc:creator>微软用户</dc:creator>
  <cp:lastModifiedBy>卉</cp:lastModifiedBy>
  <cp:lastPrinted>2020-06-02T08:21:00Z</cp:lastPrinted>
  <dcterms:modified xsi:type="dcterms:W3CDTF">2024-04-16T06:32:15Z</dcterms:modified>
  <dc:title>03级: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399BFC1534DC46939E8169B739FF8E88_12</vt:lpwstr>
  </property>
</Properties>
</file>