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7" w:line="219" w:lineRule="auto"/>
        <w:ind w:left="12" w:firstLine="3808" w:firstLineChars="14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</w:p>
    <w:p>
      <w:pPr>
        <w:spacing w:before="109" w:line="241" w:lineRule="auto"/>
        <w:ind w:left="21" w:right="38" w:firstLine="437"/>
        <w:rPr>
          <w:rFonts w:hint="eastAsia" w:eastAsia="宋体"/>
          <w:lang w:eastAsia="zh-CN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针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对全国大学生数学建模竞赛 (</w:t>
      </w:r>
      <w:r>
        <w:rPr>
          <w:rFonts w:ascii="微软雅黑" w:hAnsi="微软雅黑" w:eastAsia="微软雅黑" w:cs="微软雅黑"/>
          <w:sz w:val="23"/>
          <w:szCs w:val="23"/>
        </w:rPr>
        <w:t>CMCM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) 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2003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年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题中给出的渡河最优策略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问题</w:t>
      </w:r>
      <w:r>
        <w:rPr>
          <w:rFonts w:hint="eastAsia" w:ascii="微软雅黑" w:hAnsi="微软雅黑" w:eastAsia="微软雅黑" w:cs="微软雅黑"/>
          <w:spacing w:val="1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考虑如图 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1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中简化的几何信息：  假</w:t>
      </w:r>
      <w:r>
        <w:rPr>
          <w:rFonts w:ascii="微软雅黑" w:hAnsi="微软雅黑" w:eastAsia="微软雅黑" w:cs="微软雅黑"/>
          <w:sz w:val="23"/>
          <w:szCs w:val="23"/>
        </w:rPr>
        <w:t>设河两岸为平行直线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,  </w:t>
      </w:r>
      <w:r>
        <w:rPr>
          <w:rFonts w:ascii="微软雅黑" w:hAnsi="微软雅黑" w:eastAsia="微软雅黑" w:cs="微软雅黑"/>
          <w:sz w:val="23"/>
          <w:szCs w:val="23"/>
        </w:rPr>
        <w:t xml:space="preserve">两岸的垂直距离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为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200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米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,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 xml:space="preserve">起点到终点的水平距离为 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1000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米 。假定在渡河过程中游泳者的速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度大小 </w:t>
      </w:r>
      <w:r>
        <w:rPr>
          <w:rFonts w:ascii="Times New Roman" w:hAnsi="Times New Roman" w:eastAsia="Times New Roman" w:cs="Times New Roman"/>
          <w:b/>
          <w:bCs/>
          <w:i/>
          <w:iCs/>
          <w:sz w:val="23"/>
          <w:szCs w:val="23"/>
        </w:rPr>
        <w:t>u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恒定不变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请建立模型解决下面问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题</w:t>
      </w:r>
      <w:r>
        <w:rPr>
          <w:rFonts w:hint="eastAsia" w:ascii="微软雅黑" w:hAnsi="微软雅黑" w:eastAsia="微软雅黑" w:cs="微软雅黑"/>
          <w:spacing w:val="1"/>
          <w:sz w:val="23"/>
          <w:szCs w:val="23"/>
          <w:lang w:val="en-US" w:eastAsia="zh-CN"/>
        </w:rPr>
        <w:t>:</w:t>
      </w:r>
    </w:p>
    <w:p>
      <w:pPr>
        <w:spacing w:line="339" w:lineRule="auto"/>
        <w:rPr>
          <w:rFonts w:ascii="Arial"/>
          <w:sz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906145</wp:posOffset>
            </wp:positionH>
            <wp:positionV relativeFrom="page">
              <wp:posOffset>2678430</wp:posOffset>
            </wp:positionV>
            <wp:extent cx="3340100" cy="2368550"/>
            <wp:effectExtent l="0" t="0" r="12700" b="12700"/>
            <wp:wrapTopAndBottom/>
            <wp:docPr id="15" name="图片 15" descr="168441334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844133401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25"/>
        </w:tabs>
        <w:spacing w:before="99" w:line="244" w:lineRule="auto"/>
        <w:ind w:left="20" w:firstLine="2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( 1)  </w:t>
      </w:r>
      <w:r>
        <w:rPr>
          <w:rFonts w:ascii="微软雅黑" w:hAnsi="微软雅黑" w:eastAsia="微软雅黑" w:cs="微软雅黑"/>
          <w:sz w:val="23"/>
          <w:szCs w:val="23"/>
        </w:rPr>
        <w:t xml:space="preserve">当河流区域每点处水流流速均为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1.2  </w:t>
      </w:r>
      <w:r>
        <w:rPr>
          <w:rFonts w:ascii="微软雅黑" w:hAnsi="微软雅黑" w:eastAsia="微软雅黑" w:cs="微软雅黑"/>
          <w:sz w:val="23"/>
          <w:szCs w:val="23"/>
        </w:rPr>
        <w:t>米</w:t>
      </w:r>
      <w:r>
        <w:rPr>
          <w:rFonts w:ascii="Times New Roman" w:hAnsi="Times New Roman" w:eastAsia="Times New Roman" w:cs="Times New Roman"/>
          <w:sz w:val="23"/>
          <w:szCs w:val="23"/>
        </w:rPr>
        <w:t>/</w:t>
      </w:r>
      <w:r>
        <w:rPr>
          <w:rFonts w:ascii="微软雅黑" w:hAnsi="微软雅黑" w:eastAsia="微软雅黑" w:cs="微软雅黑"/>
          <w:sz w:val="23"/>
          <w:szCs w:val="23"/>
        </w:rPr>
        <w:t>秒时</w:t>
      </w:r>
      <w:r>
        <w:rPr>
          <w:rFonts w:hint="eastAsia" w:ascii="微软雅黑" w:hAnsi="微软雅黑" w:eastAsia="微软雅黑" w:cs="微软雅黑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z w:val="23"/>
          <w:szCs w:val="23"/>
        </w:rPr>
        <w:t xml:space="preserve">  给出最快达到终点的游泳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方案  (路线)  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需要给出该方案实施的条件、游泳方向和最快时长 。如果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游</w:t>
      </w:r>
      <w:r>
        <w:rPr>
          <w:rFonts w:ascii="微软雅黑" w:hAnsi="微软雅黑" w:eastAsia="微软雅黑" w:cs="微软雅黑"/>
          <w:sz w:val="23"/>
          <w:szCs w:val="23"/>
        </w:rPr>
        <w:t xml:space="preserve">泳者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的的速度大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小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5"/>
          <w:szCs w:val="25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u</w:t>
      </w:r>
      <w:r>
        <w:rPr>
          <w:rFonts w:ascii="Times New Roman" w:hAnsi="Times New Roman" w:eastAsia="Times New Roman" w:cs="Times New Roman"/>
          <w:spacing w:val="2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为 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1.5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米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/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秒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给出最快达到终点的游泳方案所选择的游泳方向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并给出游泳时长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。</w:t>
      </w:r>
    </w:p>
    <w:p>
      <w:pPr>
        <w:tabs>
          <w:tab w:val="left" w:pos="425"/>
        </w:tabs>
        <w:spacing w:before="1" w:line="212" w:lineRule="auto"/>
        <w:ind w:left="310"/>
        <w:rPr>
          <w:rFonts w:ascii="微软雅黑" w:hAnsi="微软雅黑" w:eastAsia="微软雅黑" w:cs="微软雅黑"/>
          <w:spacing w:val="2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( 2)  当水流流速沿离岸边距离的分布为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：</w:t>
      </w:r>
    </w:p>
    <w:p>
      <w:pPr>
        <w:tabs>
          <w:tab w:val="left" w:pos="425"/>
        </w:tabs>
        <w:spacing w:before="1" w:line="212" w:lineRule="auto"/>
        <w:ind w:left="310"/>
        <w:jc w:val="center"/>
        <w:rPr>
          <w:rFonts w:ascii="微软雅黑" w:hAnsi="微软雅黑" w:eastAsia="微软雅黑" w:cs="微软雅黑"/>
          <w:sz w:val="23"/>
          <w:szCs w:val="23"/>
        </w:rPr>
      </w:pPr>
      <w:r>
        <w:rPr>
          <w:position w:val="-52"/>
        </w:rPr>
        <w:object>
          <v:shape id="_x0000_i1027" o:spt="75" alt="" type="#_x0000_t75" style="height:59.4pt;width:234.05pt;" o:ole="t" filled="f" o:preferrelative="t" stroked="f" coordsize="21600,21600">
            <v:path/>
            <v:fill on="f" focussize="0,0"/>
            <v:stroke on="f" weight="3pt"/>
            <v:imagedata r:id="rId8" o:title=""/>
            <o:lock v:ext="edit" aspectratio="f"/>
            <w10:wrap type="none"/>
            <w10:anchorlock/>
          </v:shape>
          <o:OLEObject Type="Embed" ProgID="Equation.3" ShapeID="_x0000_i1027" DrawAspect="Content" ObjectID="_1468075725" r:id="rId7">
            <o:LockedField>false</o:LockedField>
          </o:OLEObject>
        </w:object>
      </w:r>
    </w:p>
    <w:p>
      <w:pPr>
        <w:spacing w:before="115" w:line="237" w:lineRule="auto"/>
        <w:ind w:left="26" w:right="14" w:hanging="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游泳者的速度大小 </w:t>
      </w:r>
      <w:r>
        <w:rPr>
          <w:rFonts w:ascii="微软雅黑" w:hAnsi="微软雅黑" w:eastAsia="微软雅黑" w:cs="微软雅黑"/>
          <w:sz w:val="23"/>
          <w:szCs w:val="23"/>
        </w:rPr>
        <w:t>u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>为 1.5 米/秒仍全程保持不变</w:t>
      </w:r>
      <w:r>
        <w:rPr>
          <w:rFonts w:hint="eastAsia" w:ascii="微软雅黑" w:hAnsi="微软雅黑" w:eastAsia="微软雅黑" w:cs="微软雅黑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z w:val="23"/>
          <w:szCs w:val="23"/>
        </w:rPr>
        <w:t xml:space="preserve">  试为他选择游泳方向和路线</w:t>
      </w:r>
      <w:r>
        <w:rPr>
          <w:rFonts w:hint="eastAsia" w:ascii="微软雅黑" w:hAnsi="微软雅黑" w:eastAsia="微软雅黑" w:cs="微软雅黑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并估计时长。需要说明所建立的数学模型类型</w:t>
      </w:r>
      <w:r>
        <w:rPr>
          <w:rFonts w:hint="eastAsia" w:ascii="微软雅黑" w:hAnsi="微软雅黑" w:eastAsia="微软雅黑" w:cs="微软雅黑"/>
          <w:spacing w:val="3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 给出游泳方案能实现最快到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达</w:t>
      </w:r>
      <w:r>
        <w:rPr>
          <w:rFonts w:ascii="微软雅黑" w:hAnsi="微软雅黑" w:eastAsia="微软雅黑" w:cs="微软雅黑"/>
          <w:sz w:val="23"/>
          <w:szCs w:val="23"/>
        </w:rPr>
        <w:t>的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充分或必要或充要条件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。</w:t>
      </w:r>
    </w:p>
    <w:p>
      <w:pPr>
        <w:tabs>
          <w:tab w:val="left" w:pos="185"/>
        </w:tabs>
        <w:spacing w:before="2" w:line="212" w:lineRule="auto"/>
        <w:ind w:left="70"/>
        <w:rPr>
          <w:rFonts w:hint="eastAsia" w:ascii="微软雅黑" w:hAnsi="微软雅黑" w:eastAsia="微软雅黑" w:cs="微软雅黑"/>
          <w:sz w:val="23"/>
          <w:szCs w:val="23"/>
          <w:lang w:eastAsia="zh-CN"/>
        </w:rPr>
      </w:pPr>
      <w:r>
        <w:rPr>
          <w:rFonts w:ascii="微软雅黑" w:hAnsi="微软雅黑" w:eastAsia="微软雅黑" w:cs="微软雅黑"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( 3)  当水流流速沿离岸距离为下列的二次函数时</w:t>
      </w:r>
      <w:r>
        <w:rPr>
          <w:rFonts w:hint="eastAsia" w:ascii="微软雅黑" w:hAnsi="微软雅黑" w:eastAsia="微软雅黑" w:cs="微软雅黑"/>
          <w:spacing w:val="1"/>
          <w:sz w:val="23"/>
          <w:szCs w:val="23"/>
          <w:lang w:eastAsia="zh-CN"/>
        </w:rPr>
        <w:t>,</w:t>
      </w:r>
    </w:p>
    <w:p>
      <w:pPr>
        <w:spacing w:before="69" w:line="233" w:lineRule="auto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eastAsia="宋体"/>
          <w:position w:val="-24"/>
          <w:lang w:val="en-US" w:eastAsia="zh-CN"/>
        </w:rPr>
        <w:t xml:space="preserve">                  </w:t>
      </w:r>
      <w:r>
        <w:rPr>
          <w:position w:val="-24"/>
        </w:rPr>
        <w:object>
          <v:shape id="_x0000_i1028" o:spt="75" alt="" type="#_x0000_t75" style="height:32.6pt;width:319.7pt;" o:ole="t" filled="f" o:preferrelative="t" stroked="f" coordsize="21600,21600">
            <v:path/>
            <v:fill on="f" focussize="0,0"/>
            <v:stroke on="f" weight="3pt"/>
            <v:imagedata r:id="rId10" o:title=""/>
            <o:lock v:ext="edit" aspectratio="f"/>
            <w10:wrap type="none"/>
            <w10:anchorlock/>
          </v:shape>
          <o:OLEObject Type="Embed" ProgID="Equation.3" ShapeID="_x0000_i1028" DrawAspect="Content" ObjectID="_1468075726" r:id="rId9">
            <o:LockedField>false</o:LockedField>
          </o:OLEObject>
        </w:object>
      </w:r>
    </w:p>
    <w:p>
      <w:pPr>
        <w:spacing w:before="178"/>
        <w:ind w:left="17" w:right="38" w:firstLine="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假设游泳者的速度大小 </w:t>
      </w:r>
      <w:r>
        <w:rPr>
          <w:rFonts w:ascii="微软雅黑" w:hAnsi="微软雅黑" w:eastAsia="微软雅黑" w:cs="微软雅黑"/>
          <w:sz w:val="23"/>
          <w:szCs w:val="23"/>
        </w:rPr>
        <w:t>u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 为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2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米/秒全程</w:t>
      </w:r>
      <w:r>
        <w:rPr>
          <w:rFonts w:ascii="微软雅黑" w:hAnsi="微软雅黑" w:eastAsia="微软雅黑" w:cs="微软雅黑"/>
          <w:sz w:val="23"/>
          <w:szCs w:val="23"/>
        </w:rPr>
        <w:t>保持不变</w:t>
      </w:r>
      <w:r>
        <w:rPr>
          <w:rFonts w:hint="eastAsia" w:ascii="微软雅黑" w:hAnsi="微软雅黑" w:eastAsia="微软雅黑" w:cs="微软雅黑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z w:val="23"/>
          <w:szCs w:val="23"/>
        </w:rPr>
        <w:t xml:space="preserve">  试选择游泳方向和路线</w:t>
      </w:r>
      <w:r>
        <w:rPr>
          <w:rFonts w:hint="eastAsia" w:ascii="微软雅黑" w:hAnsi="微软雅黑" w:eastAsia="微软雅黑" w:cs="微软雅黑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hint="eastAsia" w:ascii="微软雅黑" w:hAnsi="微软雅黑" w:eastAsia="微软雅黑" w:cs="微软雅黑"/>
          <w:sz w:val="23"/>
          <w:szCs w:val="23"/>
          <w:lang w:eastAsia="zh-CN"/>
        </w:rPr>
        <w:t>并</w:t>
      </w:r>
      <w:bookmarkStart w:id="0" w:name="_GoBack"/>
      <w:bookmarkEnd w:id="0"/>
      <w:r>
        <w:rPr>
          <w:rFonts w:ascii="微软雅黑" w:hAnsi="微软雅黑" w:eastAsia="微软雅黑" w:cs="微软雅黑"/>
          <w:spacing w:val="6"/>
          <w:sz w:val="23"/>
          <w:szCs w:val="23"/>
        </w:rPr>
        <w:t>估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计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时长。需要说明所的建立数学模型类型</w:t>
      </w:r>
      <w:r>
        <w:rPr>
          <w:rFonts w:hint="eastAsia" w:ascii="微软雅黑" w:hAnsi="微软雅黑" w:eastAsia="微软雅黑" w:cs="微软雅黑"/>
          <w:spacing w:val="3"/>
          <w:sz w:val="23"/>
          <w:szCs w:val="23"/>
          <w:lang w:eastAsia="zh-CN"/>
        </w:rPr>
        <w:t>,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 给出游泳方案能实现最快到达的充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分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或必要或充要条件。</w:t>
      </w:r>
    </w:p>
    <w:sectPr>
      <w:pgSz w:w="11906" w:h="16839"/>
      <w:pgMar w:top="1431" w:right="178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M2MWEwOWNkM2RmMTYzYjE2MWM3YTJiY2QxNGIxNTkifQ=="/>
  </w:docVars>
  <w:rsids>
    <w:rsidRoot w:val="00000000"/>
    <w:rsid w:val="24993C88"/>
    <w:rsid w:val="4BFA0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849</Words>
  <Characters>921</Characters>
  <TotalTime>2</TotalTime>
  <ScaleCrop>false</ScaleCrop>
  <LinksUpToDate>false</LinksUpToDate>
  <CharactersWithSpaces>1137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2023-05-16T09:11:00Z</dcterms:created>
  <dc:creator>tzy</dc:creator>
  <cp:lastModifiedBy>范俊花</cp:lastModifiedBy>
  <dcterms:modified xsi:type="dcterms:W3CDTF">2023-05-18T12:43:26Z</dcterms:modified>
  <dc:title>浙江大学首届大学生数学建模竞赛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2023-05-18T20:07:08Z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43431A9347A74D0E83D12AD30B71EBA1_13</vt:lpwstr>
  </property>
</Properties>
</file>