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19" w:lineRule="auto"/>
        <w:ind w:left="19" w:firstLine="1904" w:firstLineChars="7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题：</w:t>
      </w:r>
      <w:r>
        <w:rPr>
          <w:rFonts w:ascii="微软雅黑" w:hAnsi="微软雅黑" w:eastAsia="微软雅黑" w:cs="微软雅黑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各国</w:t>
      </w:r>
      <w:r>
        <w:rPr>
          <w:rFonts w:ascii="微软雅黑" w:hAnsi="微软雅黑" w:eastAsia="微软雅黑" w:cs="微软雅黑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的生活成本与生活压力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40" w:lineRule="auto"/>
        <w:ind w:firstLine="508" w:firstLineChars="200"/>
        <w:textAlignment w:val="baseline"/>
        <w:rPr>
          <w:rFonts w:ascii="微软雅黑" w:hAnsi="微软雅黑" w:eastAsia="微软雅黑" w:cs="微软雅黑"/>
          <w:spacing w:val="5"/>
          <w:sz w:val="24"/>
          <w:szCs w:val="24"/>
        </w:rPr>
      </w:pPr>
      <w:r>
        <w:rPr>
          <w:rFonts w:ascii="微软雅黑" w:hAnsi="微软雅黑" w:eastAsia="微软雅黑" w:cs="微软雅黑"/>
          <w:spacing w:val="7"/>
          <w:sz w:val="24"/>
          <w:szCs w:val="24"/>
        </w:rPr>
        <w:t>各国的生活成本严重影响国民的幸福指数及国家的稳定。附件给出了多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eastAsia="zh-CN"/>
        </w:rPr>
        <w:t>个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国家多个城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市的生活成本的部分数据及收入情况。你们队被邀请对国民的生活压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>力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>与人口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状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>况及经济状况做一些初步的分析与预判 。具体完成下面的一系列任务：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40" w:lineRule="auto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任务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微软雅黑" w:hAnsi="微软雅黑" w:eastAsia="微软雅黑" w:cs="微软雅黑"/>
          <w:spacing w:val="-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 基于附件数据，给出生活压力的衡量标准， 并回答下列问题：</w:t>
      </w:r>
    </w:p>
    <w:p>
      <w:pPr>
        <w:keepNext w:val="0"/>
        <w:keepLines w:val="0"/>
        <w:pageBreakBefore w:val="0"/>
        <w:widowControl/>
        <w:tabs>
          <w:tab w:val="left" w:pos="1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" w:line="240" w:lineRule="auto"/>
        <w:ind w:left="70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 xml:space="preserve">(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1. 1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 xml:space="preserve">)  基于任务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的衡量标准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 xml:space="preserve">，给出生活压力最大的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10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个城市；</w:t>
      </w:r>
    </w:p>
    <w:p>
      <w:pPr>
        <w:keepNext w:val="0"/>
        <w:keepLines w:val="0"/>
        <w:pageBreakBefore w:val="0"/>
        <w:widowControl/>
        <w:tabs>
          <w:tab w:val="left" w:pos="1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240" w:lineRule="auto"/>
        <w:ind w:left="20" w:right="17" w:firstLine="49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(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1.2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)  基于任务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的衡量标准，给出生活压力最大的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10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个国家 。 (如果你觉得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数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据不足的话，请查阅补充数据 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  <w:lang w:eastAsia="zh-CN"/>
        </w:rPr>
        <w:t>。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 xml:space="preserve">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22" w:right="17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任务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微软雅黑" w:hAnsi="微软雅黑" w:eastAsia="微软雅黑" w:cs="微软雅黑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 xml:space="preserve">  分析生活压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力与国家 (或城市) 的人口状况及经济状况的关系，并回答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下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>列问题：</w:t>
      </w:r>
    </w:p>
    <w:p>
      <w:pPr>
        <w:keepNext w:val="0"/>
        <w:keepLines w:val="0"/>
        <w:pageBreakBefore w:val="0"/>
        <w:widowControl/>
        <w:tabs>
          <w:tab w:val="left" w:pos="1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18" w:right="103" w:firstLine="51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(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2. 1 </w:t>
      </w:r>
      <w:r>
        <w:rPr>
          <w:rFonts w:ascii="微软雅黑" w:hAnsi="微软雅黑" w:eastAsia="微软雅黑" w:cs="微软雅黑"/>
          <w:sz w:val="24"/>
          <w:szCs w:val="24"/>
        </w:rPr>
        <w:t xml:space="preserve">)  查阅相关数据，预测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 </w:t>
      </w:r>
      <w:r>
        <w:rPr>
          <w:rFonts w:ascii="微软雅黑" w:hAnsi="微软雅黑" w:eastAsia="微软雅黑" w:cs="微软雅黑"/>
          <w:sz w:val="24"/>
          <w:szCs w:val="24"/>
        </w:rPr>
        <w:t xml:space="preserve">年后生活压力最大的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 </w:t>
      </w:r>
      <w:r>
        <w:rPr>
          <w:rFonts w:ascii="微软雅黑" w:hAnsi="微软雅黑" w:eastAsia="微软雅黑" w:cs="微软雅黑"/>
          <w:sz w:val="24"/>
          <w:szCs w:val="24"/>
        </w:rPr>
        <w:t>个国家的人口与经济发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展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>状况；</w:t>
      </w:r>
    </w:p>
    <w:p>
      <w:pPr>
        <w:keepNext w:val="0"/>
        <w:keepLines w:val="0"/>
        <w:pageBreakBefore w:val="0"/>
        <w:widowControl/>
        <w:tabs>
          <w:tab w:val="left" w:pos="18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left="48" w:right="40" w:firstLine="21"/>
        <w:textAlignment w:val="baseline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ab/>
      </w:r>
      <w:r>
        <w:rPr>
          <w:rFonts w:ascii="微软雅黑" w:hAnsi="微软雅黑" w:eastAsia="微软雅黑" w:cs="微软雅黑"/>
          <w:spacing w:val="2"/>
          <w:sz w:val="24"/>
          <w:szCs w:val="24"/>
        </w:rPr>
        <w:t xml:space="preserve">(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2.2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)  根据人口与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经济发展状况，预测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10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年后任务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1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所列出的国家</w:t>
      </w:r>
      <w:bookmarkStart w:id="0" w:name="_GoBack"/>
      <w:bookmarkEnd w:id="0"/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 (或城市)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>中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>哪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个国家或城市的生活压力改善最明显？</w:t>
      </w:r>
    </w:p>
    <w:p/>
    <w:sectPr>
      <w:pgSz w:w="11906" w:h="16839"/>
      <w:pgMar w:top="1431" w:right="178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WEwOWNkM2RmMTYzYjE2MWM3YTJiY2QxNGIxNTkifQ=="/>
  </w:docVars>
  <w:rsids>
    <w:rsidRoot w:val="0CAD4B37"/>
    <w:rsid w:val="0410030A"/>
    <w:rsid w:val="0CA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370</Characters>
  <Lines>0</Lines>
  <Paragraphs>0</Paragraphs>
  <TotalTime>3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2023-05-18T12:19:00Z</dcterms:created>
  <dc:creator>范俊花</dc:creator>
  <cp:lastModifiedBy>范俊花</cp:lastModifiedBy>
  <dcterms:modified xsi:type="dcterms:W3CDTF">2023-05-18T12:23:25Z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FB6607D09C3F45AC9528CCC79918EAD0_11</vt:lpwstr>
  </property>
</Properties>
</file>